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2E5040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5040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климатического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2E5040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564154,02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2E5040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4055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2025-09-12T04:30:00Z</dcterms:modified>
</cp:coreProperties>
</file>